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6730C1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6730C1">
              <w:rPr>
                <w:rFonts w:asciiTheme="minorHAnsi" w:hAnsiTheme="minorHAnsi" w:cstheme="minorHAnsi"/>
              </w:rP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6730C1">
              <w:rPr>
                <w:rFonts w:asciiTheme="minorHAnsi" w:hAnsiTheme="minorHAnsi" w:cstheme="minorHAnsi"/>
              </w:rPr>
              <w:t>studia licencjackie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r w:rsidR="009F6875">
              <w:rPr>
                <w:rFonts w:asciiTheme="minorHAnsi" w:hAnsiTheme="minorHAnsi" w:cstheme="minorHAnsi"/>
              </w:rPr>
              <w:t>praktyczny</w:t>
            </w:r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6730C1">
              <w:rPr>
                <w:rFonts w:asciiTheme="minorHAnsi" w:hAnsiTheme="minorHAnsi" w:cstheme="minorHAnsi"/>
              </w:rPr>
              <w:t xml:space="preserve">; </w:t>
            </w:r>
            <w:r w:rsidR="00776550" w:rsidRPr="000113AE">
              <w:rPr>
                <w:rFonts w:asciiTheme="minorHAnsi" w:hAnsiTheme="minorHAnsi" w:cstheme="minorHAnsi"/>
              </w:rPr>
              <w:t>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9F6875">
              <w:rPr>
                <w:rFonts w:asciiTheme="minorHAnsi" w:hAnsiTheme="minorHAnsi" w:cstheme="minorHAnsi"/>
              </w:rPr>
              <w:t>3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6730C1">
              <w:rPr>
                <w:rFonts w:asciiTheme="minorHAnsi" w:hAnsiTheme="minorHAnsi" w:cstheme="minorHAnsi"/>
                <w:b/>
              </w:rPr>
              <w:t>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A976ED">
              <w:rPr>
                <w:rFonts w:asciiTheme="minorHAnsi" w:hAnsiTheme="minorHAnsi" w:cstheme="minorHAnsi"/>
              </w:rPr>
              <w:t>Fizjologia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czynności poszczególnych narządów i układów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opisuje mechanizmy regulacji hormonalnej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rozumie wpływ układu nerwowego na czynności organizmu</w:t>
            </w:r>
          </w:p>
          <w:p w:rsidR="001A402B" w:rsidRPr="001A402B" w:rsidRDefault="001A402B" w:rsidP="001A402B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402B">
              <w:rPr>
                <w:rFonts w:asciiTheme="minorHAnsi" w:hAnsiTheme="minorHAnsi" w:cstheme="minorHAnsi"/>
              </w:rPr>
              <w:t>charakteryzuje procesy trawienia i wchłaniania w przewodzie pokarmowym</w:t>
            </w:r>
          </w:p>
          <w:p w:rsidR="00D33D4E" w:rsidRDefault="001A402B" w:rsidP="001A402B">
            <w:pPr>
              <w:numPr>
                <w:ilvl w:val="0"/>
                <w:numId w:val="37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402B">
              <w:rPr>
                <w:rFonts w:asciiTheme="minorHAnsi" w:hAnsiTheme="minorHAnsi" w:cstheme="minorHAnsi"/>
              </w:rPr>
              <w:t>charakteryzuje mechanizmy gospodarki wodno-elektrolitowej i kwasowo-zasadowej</w:t>
            </w:r>
          </w:p>
          <w:p w:rsidR="009F6875" w:rsidRDefault="00AD301D" w:rsidP="009F6875">
            <w:pPr>
              <w:spacing w:after="0" w:line="240" w:lineRule="auto"/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  <w:r w:rsidR="009F6875">
              <w:t xml:space="preserve"> w zakresie wiedzy student zna i rozumie: AW2, AW3, AW4, AW5. </w:t>
            </w:r>
          </w:p>
          <w:p w:rsidR="009F6875" w:rsidRDefault="009F6875" w:rsidP="009F6875">
            <w:pPr>
              <w:spacing w:after="0" w:line="240" w:lineRule="auto"/>
            </w:pPr>
            <w:r>
              <w:t xml:space="preserve">w zakresie umiejętności student potrafi: </w:t>
            </w:r>
          </w:p>
          <w:p w:rsidR="009F6875" w:rsidRDefault="009F6875" w:rsidP="009F6875">
            <w:pPr>
              <w:spacing w:after="0" w:line="240" w:lineRule="auto"/>
            </w:pPr>
            <w:r>
              <w:t xml:space="preserve"> w zakresie kompetencji społecznych student jest gotów do: </w:t>
            </w:r>
          </w:p>
          <w:p w:rsidR="006E41E7" w:rsidRPr="000113AE" w:rsidRDefault="006E41E7" w:rsidP="009F687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9F6875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63397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5A1BD5" w:rsidP="005A1BD5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F80" w:rsidRDefault="008F4F80" w:rsidP="00105D58">
      <w:pPr>
        <w:spacing w:after="0" w:line="240" w:lineRule="auto"/>
      </w:pPr>
      <w:r>
        <w:separator/>
      </w:r>
    </w:p>
  </w:endnote>
  <w:endnote w:type="continuationSeparator" w:id="0">
    <w:p w:rsidR="008F4F80" w:rsidRDefault="008F4F80" w:rsidP="0010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F80" w:rsidRDefault="008F4F80" w:rsidP="00105D58">
      <w:pPr>
        <w:spacing w:after="0" w:line="240" w:lineRule="auto"/>
      </w:pPr>
      <w:r>
        <w:separator/>
      </w:r>
    </w:p>
  </w:footnote>
  <w:footnote w:type="continuationSeparator" w:id="0">
    <w:p w:rsidR="008F4F80" w:rsidRDefault="008F4F80" w:rsidP="00105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03E6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D58"/>
    <w:rsid w:val="001066A7"/>
    <w:rsid w:val="001076A9"/>
    <w:rsid w:val="00122867"/>
    <w:rsid w:val="00123C43"/>
    <w:rsid w:val="00124889"/>
    <w:rsid w:val="00125F9D"/>
    <w:rsid w:val="001450F6"/>
    <w:rsid w:val="001472E8"/>
    <w:rsid w:val="00153D00"/>
    <w:rsid w:val="00157924"/>
    <w:rsid w:val="00171EEF"/>
    <w:rsid w:val="001739F9"/>
    <w:rsid w:val="00180716"/>
    <w:rsid w:val="001847F0"/>
    <w:rsid w:val="00187A60"/>
    <w:rsid w:val="001A1986"/>
    <w:rsid w:val="001A402B"/>
    <w:rsid w:val="001B79E1"/>
    <w:rsid w:val="001B7D65"/>
    <w:rsid w:val="001C2120"/>
    <w:rsid w:val="001C45A4"/>
    <w:rsid w:val="001C5A3F"/>
    <w:rsid w:val="001D7341"/>
    <w:rsid w:val="001F0265"/>
    <w:rsid w:val="00206FEC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DDD"/>
    <w:rsid w:val="00254DE8"/>
    <w:rsid w:val="00260A0C"/>
    <w:rsid w:val="00261A80"/>
    <w:rsid w:val="00285E68"/>
    <w:rsid w:val="00291D46"/>
    <w:rsid w:val="002936EF"/>
    <w:rsid w:val="0029467C"/>
    <w:rsid w:val="00296237"/>
    <w:rsid w:val="002965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E38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AF8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1082E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A1BD5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3976"/>
    <w:rsid w:val="00636538"/>
    <w:rsid w:val="00643FDA"/>
    <w:rsid w:val="00645B58"/>
    <w:rsid w:val="00652519"/>
    <w:rsid w:val="006605C6"/>
    <w:rsid w:val="006609BB"/>
    <w:rsid w:val="00664BEE"/>
    <w:rsid w:val="00670E92"/>
    <w:rsid w:val="006730C1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5784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17B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0B79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4F80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9F6875"/>
    <w:rsid w:val="00A11A6C"/>
    <w:rsid w:val="00A17C58"/>
    <w:rsid w:val="00A23872"/>
    <w:rsid w:val="00A2511E"/>
    <w:rsid w:val="00A31BF5"/>
    <w:rsid w:val="00A35E5B"/>
    <w:rsid w:val="00A369D4"/>
    <w:rsid w:val="00A4004A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976ED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2CA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513F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D50A6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36FDC"/>
  <w15:docId w15:val="{CF7F7864-65A5-45AB-8091-D994B8BFF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1B2FB-E409-41F7-8DD2-FE753AECF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2020-02-26T22:23:00Z</dcterms:created>
  <dcterms:modified xsi:type="dcterms:W3CDTF">2020-06-03T11:40:00Z</dcterms:modified>
</cp:coreProperties>
</file>